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A586C" w:rsidRPr="001A586C" w14:paraId="1FD5BE25" w14:textId="77777777" w:rsidTr="00A2389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8EF9B3C" w14:textId="77777777" w:rsidR="00574BC8" w:rsidRPr="001A586C" w:rsidRDefault="00574BC8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F7AEFD5" w14:textId="77777777" w:rsidR="00574BC8" w:rsidRPr="00D27DFE" w:rsidRDefault="00B6158C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trike/>
                <w:color w:val="000000" w:themeColor="text1"/>
                <w:sz w:val="20"/>
                <w:szCs w:val="20"/>
              </w:rPr>
            </w:pPr>
            <w:r w:rsidRPr="00D27DFE">
              <w:rPr>
                <w:rFonts w:ascii="Times New Roman" w:hAnsi="Times New Roman" w:cs="Arial"/>
                <w:b/>
                <w:strike/>
                <w:color w:val="000000" w:themeColor="text1"/>
                <w:sz w:val="20"/>
                <w:szCs w:val="20"/>
              </w:rPr>
              <w:t xml:space="preserve">Računovodstvo financijskih </w:t>
            </w:r>
            <w:r w:rsidR="00AA430E" w:rsidRPr="00D27DFE">
              <w:rPr>
                <w:rFonts w:ascii="Times New Roman" w:hAnsi="Times New Roman" w:cs="Arial"/>
                <w:b/>
                <w:strike/>
                <w:color w:val="00B050"/>
                <w:sz w:val="20"/>
                <w:szCs w:val="20"/>
              </w:rPr>
              <w:t xml:space="preserve">kreditnih </w:t>
            </w:r>
            <w:r w:rsidRPr="00D27DFE">
              <w:rPr>
                <w:rFonts w:ascii="Times New Roman" w:hAnsi="Times New Roman" w:cs="Arial"/>
                <w:b/>
                <w:strike/>
                <w:color w:val="000000" w:themeColor="text1"/>
                <w:sz w:val="20"/>
                <w:szCs w:val="20"/>
              </w:rPr>
              <w:t>institucija</w:t>
            </w:r>
          </w:p>
          <w:p w14:paraId="4B232F2D" w14:textId="6769E757" w:rsidR="00D27DFE" w:rsidRPr="001A586C" w:rsidRDefault="00D27DFE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D27DFE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highlight w:val="yellow"/>
              </w:rPr>
              <w:t>Računovodstvo financijskih institucija</w:t>
            </w:r>
          </w:p>
        </w:tc>
      </w:tr>
      <w:tr w:rsidR="001A586C" w:rsidRPr="001A586C" w14:paraId="5792CFC5" w14:textId="77777777" w:rsidTr="00A2389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EC6163" w14:textId="77777777" w:rsidR="00574BC8" w:rsidRPr="001A586C" w:rsidRDefault="00574BC8" w:rsidP="00A2389B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1A586C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610BE6" w14:textId="77777777" w:rsidR="00574BC8" w:rsidRPr="001A586C" w:rsidRDefault="00F42CAB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</w:t>
            </w:r>
            <w:r w:rsidR="00B6158C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UAA08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1256D6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9A393E" w14:textId="77777777" w:rsidR="00574BC8" w:rsidRPr="001A586C" w:rsidRDefault="00B6158C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1A586C" w:rsidRPr="001A586C" w14:paraId="08B6BEB6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39A703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225359" w14:textId="3BAE0490" w:rsidR="00574BC8" w:rsidRPr="001A586C" w:rsidRDefault="00AA430E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Izv.prof</w:t>
            </w: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="00506AEB"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Doc.</w:t>
            </w:r>
            <w:r w:rsidR="00F42CAB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dr.sc. Slavko Šodan</w:t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35B0877" w14:textId="1489E967" w:rsidR="0057360F" w:rsidRPr="001A586C" w:rsidRDefault="005A064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Prof.dr.sc. Branka Ramljak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07F64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40813" w14:textId="77777777" w:rsidR="00574BC8" w:rsidRPr="001A586C" w:rsidRDefault="00B6158C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4</w:t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ECTS-a</w:t>
            </w:r>
          </w:p>
        </w:tc>
      </w:tr>
      <w:tr w:rsidR="001A586C" w:rsidRPr="001A586C" w14:paraId="495FC92B" w14:textId="77777777" w:rsidTr="00A2389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BEFEB1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DBD71" w14:textId="1EA9EF3F" w:rsidR="00574BC8" w:rsidRPr="00AA430E" w:rsidRDefault="00001D5F" w:rsidP="00B6158C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Doc.dr.sc. Mario Filipović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997C88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B3736" w14:textId="77777777" w:rsidR="00574BC8" w:rsidRPr="001A586C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91E93C" w14:textId="77777777" w:rsidR="00574BC8" w:rsidRPr="001A586C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AD7BBD" w14:textId="77777777" w:rsidR="00574BC8" w:rsidRPr="001A586C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70CC70" w14:textId="77777777" w:rsidR="00574BC8" w:rsidRPr="001A586C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A586C" w:rsidRPr="001A586C" w14:paraId="2ED00D6F" w14:textId="77777777" w:rsidTr="00A2389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5406C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756C38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C552EC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AF282" w14:textId="45421C95" w:rsidR="00574BC8" w:rsidRPr="001A586C" w:rsidRDefault="009D25C5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67012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062C58" w14:textId="6F5A71FC" w:rsidR="00574BC8" w:rsidRPr="001A586C" w:rsidRDefault="009D25C5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E00295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1A586C" w:rsidRPr="001A586C" w14:paraId="4FA82DF8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0262D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E577CB" w14:textId="77777777" w:rsidR="00574BC8" w:rsidRPr="001A586C" w:rsidRDefault="00B6158C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3192DE" w14:textId="77777777" w:rsidR="00574BC8" w:rsidRPr="001A586C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  <w:bookmarkStart w:id="0" w:name="_GoBack"/>
            <w:bookmarkEnd w:id="0"/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DC2C9C" w14:textId="64B15600" w:rsidR="00574BC8" w:rsidRPr="001A586C" w:rsidRDefault="00AA430E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>
              <w:rPr>
                <w:rFonts w:ascii="Times New Roman" w:hAnsi="Times New Roman" w:cs="Arial"/>
                <w:color w:val="00B050"/>
                <w:sz w:val="20"/>
                <w:szCs w:val="20"/>
              </w:rPr>
              <w:t>0</w:t>
            </w:r>
            <w:r w:rsidR="007809DA"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4</w:t>
            </w:r>
            <w:r w:rsidR="00001D5F"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0</w:t>
            </w:r>
            <w:r w:rsidR="00001D5F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1A586C" w:rsidRPr="001A586C" w14:paraId="3087E932" w14:textId="77777777" w:rsidTr="00A2389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1F86002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A586C" w:rsidRPr="001A586C" w14:paraId="3A114D3F" w14:textId="77777777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9ED0B" w14:textId="77777777" w:rsidR="00574BC8" w:rsidRPr="001A586C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D7B396" w14:textId="5DD1E16C" w:rsidR="00574BC8" w:rsidRPr="001A586C" w:rsidRDefault="00B6158C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Razumjeti specifičnosti računovodstva i poslovnih procesa u financijskim institucijama te usvojiti računovodstvene tehnike knjiženja poslovnih događaja u 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financijskim</w:t>
            </w:r>
            <w:r w:rsidR="00AA43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kreditnim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institucijam</w:t>
            </w:r>
            <w:r w:rsidR="00822AC4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a.</w:t>
            </w:r>
          </w:p>
        </w:tc>
      </w:tr>
      <w:tr w:rsidR="001A586C" w:rsidRPr="001A586C" w14:paraId="3340E8B9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CD35DD" w14:textId="77777777" w:rsidR="00574BC8" w:rsidRPr="001A586C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98402C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5EE28623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1A586C" w:rsidRPr="001A586C" w14:paraId="7026C789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2CCC49" w14:textId="77777777" w:rsidR="00574BC8" w:rsidRPr="001A586C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A5E682" w14:textId="77777777" w:rsidR="00574BC8" w:rsidRPr="001A586C" w:rsidRDefault="00574BC8" w:rsidP="00A2389B">
            <w:p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Ishod</w:t>
            </w:r>
            <w:r w:rsidR="00822AC4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učenja predmeta:</w:t>
            </w:r>
          </w:p>
          <w:p w14:paraId="2088E8D6" w14:textId="77777777" w:rsidR="00B6158C" w:rsidRPr="001A586C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Identificirati specifičnosti poslovanja i regulatornog okvira za računovodstvo financijskih institucija.</w:t>
            </w:r>
          </w:p>
          <w:p w14:paraId="3F592AE4" w14:textId="77777777" w:rsidR="00574BC8" w:rsidRPr="001A586C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Odabrati računovodstvene tehnike knjiženja imovine, obveza i kapitala kreditnih institucija. </w:t>
            </w:r>
          </w:p>
          <w:p w14:paraId="5ACF3BCD" w14:textId="77777777" w:rsidR="00574BC8" w:rsidRPr="001A586C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Odabrati računovodstvene tehnike knjiženja prihoda i rashoda kreditnih institucija. </w:t>
            </w:r>
          </w:p>
          <w:p w14:paraId="5B36128B" w14:textId="77777777" w:rsidR="00574BC8" w:rsidRPr="001A586C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Klasificirati plasmane i potencijalne obveze kreditnih institucija. </w:t>
            </w:r>
          </w:p>
          <w:p w14:paraId="44724DFD" w14:textId="77777777" w:rsidR="00574BC8" w:rsidRPr="001A586C" w:rsidRDefault="00B6158C" w:rsidP="00B6158C">
            <w:pPr>
              <w:numPr>
                <w:ilvl w:val="0"/>
                <w:numId w:val="3"/>
              </w:numPr>
              <w:spacing w:before="24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Sastaviti godišnje financijske izvještaje kreditnih institucija.</w:t>
            </w:r>
          </w:p>
        </w:tc>
      </w:tr>
      <w:tr w:rsidR="001A586C" w:rsidRPr="001A586C" w14:paraId="538AE43F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C1D0CD" w14:textId="0B5B460E" w:rsidR="00E83DC8" w:rsidRPr="001A586C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94117F2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3810C90B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331E1B3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6D2716D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4A045ACF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479B3671" w14:textId="241C9636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42DB7EF0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453A6F97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7BB5561" w14:textId="6DD7BD5C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26D103E0" w14:textId="77777777" w:rsidR="00E83DC8" w:rsidRPr="001A586C" w:rsidRDefault="00E83D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8885388" w14:textId="70F94B77" w:rsidR="00574BC8" w:rsidRPr="001A586C" w:rsidRDefault="00574BC8" w:rsidP="00E83DC8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1A586C" w:rsidRPr="001A586C" w14:paraId="71A53BF9" w14:textId="77777777" w:rsidTr="00A2389B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41008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</w:p>
                <w:p w14:paraId="3797C84A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EBA05D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</w:p>
                <w:p w14:paraId="6E73F5AF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Vježbe</w:t>
                  </w:r>
                </w:p>
              </w:tc>
            </w:tr>
            <w:tr w:rsidR="001A586C" w:rsidRPr="001A586C" w14:paraId="63574333" w14:textId="77777777" w:rsidTr="00A2389B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FAB3F8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D71C51" w14:textId="77777777" w:rsidR="00574BC8" w:rsidRPr="001A586C" w:rsidRDefault="00574BC8" w:rsidP="00A2389B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62692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26C08" w14:textId="77777777" w:rsidR="00574BC8" w:rsidRPr="001A586C" w:rsidRDefault="00574BC8" w:rsidP="00A2389B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1A586C" w:rsidRPr="001A586C" w14:paraId="71D93AD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9E2A1" w14:textId="7BD3B3D3" w:rsidR="00574BC8" w:rsidRPr="001A586C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Vrste financijskih institucija Uvod u računovodstvo financijskih institucija </w:t>
                  </w:r>
                  <w:proofErr w:type="spellStart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Kontni</w:t>
                  </w:r>
                  <w:proofErr w:type="spellEnd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plan za banke, kreditne unije i društva za osiguranje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811ED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4B053" w14:textId="04809B45" w:rsidR="007F2D64" w:rsidRPr="001A586C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kontiranja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D4A53" w14:textId="77777777" w:rsidR="00574BC8" w:rsidRPr="001A586C" w:rsidRDefault="00B6158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2373F6B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2A757" w14:textId="3629830C" w:rsidR="007F2D64" w:rsidRPr="001A586C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Oblici kapitala i kapitalni zahtjevi. Klasifikacija plasmana i potencijalnih obveza banaka. Financijski izvještaji kreditnih i ostalih financijskih institucija. Revizija financijskih izvještaja financijskih institucija. Financijske institucije i porezni propisi.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A83A8" w14:textId="77777777" w:rsidR="00574BC8" w:rsidRPr="001A586C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298FB5" w14:textId="49748783" w:rsidR="007F2D64" w:rsidRPr="001A586C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Oblici kapitala i kapitalni zahtjevi. Klasifikacija plasmana i potencijalnih obveza banaka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AFE20" w14:textId="77777777" w:rsidR="00574BC8" w:rsidRPr="001A586C" w:rsidRDefault="00B6158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7E658A2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99224" w14:textId="77777777" w:rsidR="001A586C" w:rsidRPr="001A586C" w:rsidRDefault="001A586C" w:rsidP="00805F0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Uvod u knjiženje poslovnih događaja u bankama</w:t>
                  </w:r>
                </w:p>
                <w:p w14:paraId="32CC3281" w14:textId="50885521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A53E8" w14:textId="63D5B890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6513E" w14:textId="77777777" w:rsidR="001A586C" w:rsidRPr="001A586C" w:rsidRDefault="001A586C" w:rsidP="00805F0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2D31CB57" w14:textId="083784B4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29D32" w14:textId="54EAA450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6BB48B2D" w14:textId="77777777" w:rsidTr="00A2389B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B89B5" w14:textId="6719C826" w:rsidR="001A586C" w:rsidRPr="001A586C" w:rsidRDefault="001A586C" w:rsidP="007F2D6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lastRenderedPageBreak/>
                    <w:t>Razred 1 – Novčana sredstva, plemeniti metali, tekuća potraživanja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EC7D0" w14:textId="6641A8E9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1A508" w14:textId="77777777" w:rsidR="001A586C" w:rsidRPr="001A586C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ABB4AC5" w14:textId="32A4F428" w:rsidR="001A586C" w:rsidRPr="001A586C" w:rsidRDefault="001A586C" w:rsidP="00805F04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1 – Novčana sredstva, plemeniti metali, tekuća potraživanja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03D83" w14:textId="5201D8D5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0B865A4F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C2D38" w14:textId="0A168146" w:rsidR="001A586C" w:rsidRPr="001A586C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F7829" w14:textId="2D423C55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1DE54" w14:textId="77777777" w:rsidR="001A586C" w:rsidRPr="001A586C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0641B50C" w14:textId="29FB263E" w:rsidR="001A586C" w:rsidRPr="001A586C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B3393" w14:textId="72B1DA03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0057AD3A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33C40" w14:textId="6DAED67E" w:rsidR="001A586C" w:rsidRPr="001A586C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B3BE3" w14:textId="0CA4F4AE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26D15" w14:textId="77777777" w:rsidR="001A586C" w:rsidRPr="001A586C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2E3E0D5" w14:textId="52EFC49A" w:rsidR="001A586C" w:rsidRPr="001A586C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5219F" w14:textId="290D7CB2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16143DA0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D4317" w14:textId="07579502" w:rsidR="001A586C" w:rsidRPr="001A586C" w:rsidRDefault="001A586C" w:rsidP="009A5BB8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3ABF7" w14:textId="763086F0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D39EE3" w14:textId="77777777" w:rsidR="001A586C" w:rsidRPr="001A586C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27EFE583" w14:textId="0F835B29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48E4F" w14:textId="4B68ECC5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342AB958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CDD32" w14:textId="015B0BED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E983D" w14:textId="1F6302FA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F8DF8" w14:textId="77777777" w:rsidR="001A586C" w:rsidRPr="001A586C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0BF4E74" w14:textId="11B619FB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180E6" w14:textId="76E7E187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7E9D5957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52AE0" w14:textId="51E7C138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ABF45" w14:textId="021F387B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F69BC" w14:textId="77777777" w:rsidR="001A586C" w:rsidRPr="001A586C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78FAD7B4" w14:textId="1CF81A0D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216B1" w14:textId="6D09BAA3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49C06ED1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96506" w14:textId="1329A80A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7 – Obveze u devizama, Razred 8 – Obveze u domaćoj valuti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259249" w14:textId="31DB7813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51D1E" w14:textId="77777777" w:rsidR="001A586C" w:rsidRPr="001A586C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3A888220" w14:textId="5FFAF9F0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7 – Obveze u devizama, Razred 8 – Obveze u domaćoj valuti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4DC9E" w14:textId="2A58ADB2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60C13092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82476" w14:textId="12FA01F6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izvanbilančni</w:t>
                  </w:r>
                  <w:proofErr w:type="spellEnd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BA939" w14:textId="21E89B68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28F1E" w14:textId="595AFF1E" w:rsidR="001A586C" w:rsidRPr="001A586C" w:rsidRDefault="001A586C" w:rsidP="00F3115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7BE40B77" w14:textId="3F892E4A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izvanbilančni</w:t>
                  </w:r>
                  <w:proofErr w:type="spellEnd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8D8C7" w14:textId="7E75FE3C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1A586C" w:rsidRPr="001A586C" w14:paraId="01900C1E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128A1" w14:textId="63430B4F" w:rsidR="001A586C" w:rsidRPr="001A586C" w:rsidRDefault="001A586C" w:rsidP="001A586C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Sastavljanje pojednostavljenih financijskih izvještaja banaka</w:t>
                  </w:r>
                  <w:r w:rsidRPr="001A586C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08F4B" w14:textId="74F1FCFF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3EF1D" w14:textId="37AE3094" w:rsidR="001A586C" w:rsidRPr="001A586C" w:rsidRDefault="001A586C" w:rsidP="001A586C">
                  <w:pPr>
                    <w:spacing w:after="0"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Primjer sastavljanja pojednostavljenih </w:t>
                  </w:r>
                  <w:proofErr w:type="spellStart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fin.izvještaja</w:t>
                  </w:r>
                  <w:proofErr w:type="spellEnd"/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banaka</w:t>
                  </w:r>
                </w:p>
                <w:p w14:paraId="686473E9" w14:textId="1E15AFFD" w:rsidR="001A586C" w:rsidRPr="001A586C" w:rsidRDefault="001A586C" w:rsidP="00F3115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F9A51" w14:textId="47BFCDA6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1A586C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1A586C" w:rsidRPr="001A586C" w14:paraId="1B8630C7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D8396" w14:textId="342DF64C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DDD2D" w14:textId="624E9095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8226E" w14:textId="7B0D8F33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D9B28" w14:textId="523B8705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1A586C" w:rsidRPr="001A586C" w14:paraId="407C6466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9F8FF" w14:textId="0AC47A2D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A1F2AD" w14:textId="3189B3D3" w:rsidR="001A586C" w:rsidRPr="001A586C" w:rsidRDefault="001A586C" w:rsidP="00A107E1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7BEDA" w14:textId="5060EDA5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1692B" w14:textId="32DFD7A7" w:rsidR="001A586C" w:rsidRPr="001A586C" w:rsidRDefault="001A586C" w:rsidP="00A107E1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1A586C" w:rsidRPr="001A586C" w14:paraId="510AA676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4655B" w14:textId="4B04481E" w:rsidR="001A586C" w:rsidRPr="001A586C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15F20" w14:textId="0876A77E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B2D42" w14:textId="02BF85A4" w:rsidR="001A586C" w:rsidRPr="001A586C" w:rsidRDefault="001A586C" w:rsidP="00F313A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C426A1" w14:textId="6334FC4A" w:rsidR="001A586C" w:rsidRPr="001A586C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</w:tbl>
          <w:p w14:paraId="20A0CAA5" w14:textId="77777777" w:rsidR="00574BC8" w:rsidRPr="001A586C" w:rsidRDefault="00574BC8" w:rsidP="00A2389B">
            <w:pPr>
              <w:spacing w:after="0" w:line="240" w:lineRule="auto"/>
              <w:ind w:left="498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1A586C" w:rsidRPr="001A586C" w14:paraId="592D14FE" w14:textId="77777777" w:rsidTr="00A2389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632998" w14:textId="77777777" w:rsidR="00574BC8" w:rsidRPr="001A586C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13F647E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77FEF90E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BA592A4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69F742AA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1A586C">
              <w:rPr>
                <w:rFonts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DC57096" w14:textId="2CDB6481" w:rsidR="00574BC8" w:rsidRPr="001A586C" w:rsidRDefault="00435E6B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A7D1BDC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CA299F2" w14:textId="1F08E160" w:rsidR="00574BC8" w:rsidRPr="001A586C" w:rsidRDefault="007809DA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24F89648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FAA18ED" w14:textId="77777777" w:rsidR="00574BC8" w:rsidRPr="001A586C" w:rsidRDefault="00E35C63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A586C">
              <w:rPr>
                <w:rFonts w:ascii="Arial Unicode MS" w:eastAsia="Arial Unicode MS" w:hAnsi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laboratorij</w:t>
            </w:r>
          </w:p>
          <w:p w14:paraId="6B8B34F4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567B7464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Arial Unicode MS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530CE7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530CE7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530CE7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1A586C">
              <w:rPr>
                <w:color w:val="000000" w:themeColor="text1"/>
              </w:rPr>
              <w:t> </w:t>
            </w:r>
            <w:r w:rsidRPr="001A586C">
              <w:rPr>
                <w:color w:val="000000" w:themeColor="text1"/>
              </w:rPr>
              <w:t> </w:t>
            </w:r>
            <w:r w:rsidRPr="001A586C">
              <w:rPr>
                <w:color w:val="000000" w:themeColor="text1"/>
              </w:rPr>
              <w:t> </w:t>
            </w:r>
            <w:r w:rsidRPr="001A586C">
              <w:rPr>
                <w:color w:val="000000" w:themeColor="text1"/>
              </w:rPr>
              <w:t> </w:t>
            </w:r>
            <w:r w:rsidRPr="001A586C">
              <w:rPr>
                <w:color w:val="000000" w:themeColor="text1"/>
              </w:rPr>
              <w:t> </w:t>
            </w:r>
            <w:r w:rsidR="00530CE7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1A586C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A586C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A586C" w:rsidRPr="001A586C" w14:paraId="2E8106E8" w14:textId="77777777" w:rsidTr="00A2389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B26FF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63CC7E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9A8DF09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A586C" w:rsidRPr="001A586C" w14:paraId="7C3FCA67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2B352" w14:textId="77777777" w:rsidR="00574BC8" w:rsidRPr="001A586C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61DBE" w14:textId="6C8BC099" w:rsidR="00574BC8" w:rsidRPr="001A586C" w:rsidRDefault="00AA430E" w:rsidP="00E35C6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915D25">
              <w:rPr>
                <w:rFonts w:ascii="Times New Roman" w:hAnsi="Times New Roman"/>
                <w:color w:val="00B050"/>
                <w:sz w:val="20"/>
                <w:szCs w:val="20"/>
              </w:rPr>
              <w:t>Studenti su obvezni redovito pohađati n</w:t>
            </w:r>
            <w:r>
              <w:rPr>
                <w:rFonts w:ascii="Times New Roman" w:hAnsi="Times New Roman"/>
                <w:color w:val="00B050"/>
                <w:sz w:val="20"/>
                <w:szCs w:val="20"/>
              </w:rPr>
              <w:t>astavu, te ostvariti minimalno 50% dolazaka. Za dobivanje potpisa studenti moraju uz redovno pohađanje nastave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pristupiti na 4 </w:t>
            </w:r>
            <w:proofErr w:type="spellStart"/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samoevaluacijska</w:t>
            </w:r>
            <w:proofErr w:type="spellEnd"/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 testa.</w:t>
            </w: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4F3C46"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Studenti su obvezni pristupiti na</w:t>
            </w:r>
            <w:r w:rsidR="0057360F"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4 </w:t>
            </w:r>
            <w:proofErr w:type="spellStart"/>
            <w:r w:rsidR="0057360F"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57360F"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testa za dobivanje prava na potpis.</w:t>
            </w:r>
          </w:p>
        </w:tc>
      </w:tr>
      <w:tr w:rsidR="001A586C" w:rsidRPr="001A586C" w14:paraId="7515FB8A" w14:textId="77777777" w:rsidTr="00A2389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4BD17" w14:textId="77777777" w:rsidR="00574BC8" w:rsidRPr="001A586C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1A586C">
              <w:rPr>
                <w:rFonts w:ascii="Times New Roman" w:hAnsi="Times New Roman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</w:t>
            </w:r>
            <w:r w:rsidRPr="001A586C">
              <w:rPr>
                <w:rFonts w:ascii="Times New Roman" w:hAnsi="Times New Roman" w:cs="Arial"/>
                <w:i/>
                <w:color w:val="000000" w:themeColor="text1"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6F5F3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60F8B" w14:textId="40006710" w:rsidR="00574BC8" w:rsidRPr="001A586C" w:rsidRDefault="0057360F" w:rsidP="00A2389B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F1E0A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0379A" w14:textId="77777777" w:rsidR="00574BC8" w:rsidRPr="001A586C" w:rsidRDefault="00530CE7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20436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84970" w14:textId="77777777" w:rsidR="00574BC8" w:rsidRPr="001A586C" w:rsidRDefault="00530CE7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A586C" w:rsidRPr="001A586C" w14:paraId="77545D27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FE3A1" w14:textId="77777777" w:rsidR="00574BC8" w:rsidRPr="001A586C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AC7320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C97215" w14:textId="77777777" w:rsidR="00574BC8" w:rsidRPr="001A586C" w:rsidRDefault="00530CE7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2A7934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78971C" w14:textId="77777777" w:rsidR="00574BC8" w:rsidRPr="001A586C" w:rsidRDefault="00530CE7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649D123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proofErr w:type="spellStart"/>
            <w:r w:rsidRPr="001A586C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1A586C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8D586" w14:textId="436D43B8" w:rsidR="00574BC8" w:rsidRPr="001A586C" w:rsidRDefault="0057360F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1A586C" w:rsidRPr="001A586C" w14:paraId="264F3F4C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869B73" w14:textId="77777777" w:rsidR="00574BC8" w:rsidRPr="001A586C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067567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D2B62E" w14:textId="77777777" w:rsidR="00574BC8" w:rsidRPr="001A586C" w:rsidRDefault="00530CE7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9A3BA4E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2F39FE" w14:textId="77777777" w:rsidR="00574BC8" w:rsidRPr="001A586C" w:rsidRDefault="00530CE7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574BC8" w:rsidRPr="001A586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0C88D" w14:textId="77777777" w:rsidR="00574BC8" w:rsidRPr="001A586C" w:rsidRDefault="0097572F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  <w:p w14:paraId="1BAA85B1" w14:textId="77777777" w:rsidR="00574BC8" w:rsidRPr="001A586C" w:rsidRDefault="00B13F2C" w:rsidP="00A2389B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(svi položeni testovi </w:t>
            </w: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zamjenjuju pisani i usmeni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7A12D" w14:textId="6A7EB2E4" w:rsidR="00574BC8" w:rsidRPr="001A586C" w:rsidRDefault="00574BC8" w:rsidP="00A2389B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A586C" w:rsidRPr="001A586C" w14:paraId="2543F63E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3C1B81" w14:textId="77777777" w:rsidR="00574BC8" w:rsidRPr="001A586C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E8FA8E" w14:textId="77777777" w:rsidR="00574BC8" w:rsidRPr="001A586C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  <w:p w14:paraId="21F7F5FD" w14:textId="5DE0D9DF" w:rsidR="007B2297" w:rsidRPr="001A586C" w:rsidRDefault="007B2297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A4A162" w14:textId="5B6B8754" w:rsidR="00574BC8" w:rsidRPr="001A586C" w:rsidRDefault="0057360F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  <w:r w:rsidR="00C013E0" w:rsidRPr="001A586C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5E18B3A" w14:textId="3DB00EA0" w:rsidR="00B13F2C" w:rsidRPr="001A586C" w:rsidRDefault="00B13F2C" w:rsidP="00A2389B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A733A4" w14:textId="6F2054F7" w:rsidR="00574BC8" w:rsidRPr="001A586C" w:rsidRDefault="00574BC8" w:rsidP="005E2A3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51947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7BEEA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0876B2C2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4A7D31" w14:textId="77777777" w:rsidR="00574BC8" w:rsidRPr="001A586C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1A462" w14:textId="77777777" w:rsidR="00574BC8" w:rsidRPr="001A586C" w:rsidRDefault="00E35C63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</w:p>
          <w:p w14:paraId="40FC0670" w14:textId="06D2A421" w:rsidR="00574BC8" w:rsidRPr="001A586C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FD16E" w14:textId="47A3FADD" w:rsidR="00574BC8" w:rsidRPr="001A586C" w:rsidRDefault="0057360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621B29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8E88F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E88BF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0D637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1D22D532" w14:textId="77777777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4677C" w14:textId="77777777" w:rsidR="00574BC8" w:rsidRPr="001A586C" w:rsidRDefault="00574BC8" w:rsidP="00A238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0892E0" w14:textId="77777777" w:rsidR="00A5386F" w:rsidRPr="001A586C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Provjere znanja tijekom semestra bit će organizirane putem 2 kolokvija. Studenti koji polože oba kolokvija stječu pravo na konačnu i odgovarajuću ocjenu na predmetu bez ispita (polaganje kolokvija zamjenjuje ispit).</w:t>
            </w:r>
          </w:p>
          <w:p w14:paraId="5CF78625" w14:textId="77777777" w:rsidR="00A5386F" w:rsidRPr="001A586C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Prosječan broj bodova s oba kolokvija formira konačnu ocjenu prema bodovnom pragu navedenom u nastavku.</w:t>
            </w:r>
          </w:p>
          <w:p w14:paraId="1EE2336D" w14:textId="77777777" w:rsidR="00A5386F" w:rsidRPr="001A586C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66DBAB58" w14:textId="77777777" w:rsidR="00A5386F" w:rsidRPr="001A586C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5AE242FE" w14:textId="77777777" w:rsidR="00A5386F" w:rsidRPr="001A586C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3530EDC7" w14:textId="77777777" w:rsidR="00A5386F" w:rsidRPr="001A586C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50-61    dovoljan (2)</w:t>
            </w:r>
          </w:p>
          <w:p w14:paraId="311ECD86" w14:textId="77777777" w:rsidR="00A5386F" w:rsidRPr="001A586C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62-74    dobar (3)</w:t>
            </w:r>
          </w:p>
          <w:p w14:paraId="05BF6C8B" w14:textId="77777777" w:rsidR="00A5386F" w:rsidRPr="001A586C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75-87    vrlo dobar (4)</w:t>
            </w:r>
          </w:p>
          <w:p w14:paraId="1BB3C253" w14:textId="77777777" w:rsidR="00A5386F" w:rsidRPr="001A586C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88-100  izvrstan (5)</w:t>
            </w:r>
          </w:p>
          <w:p w14:paraId="5A32BBF9" w14:textId="77777777" w:rsidR="00A5386F" w:rsidRPr="001A586C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676226C8" w14:textId="77777777" w:rsidR="00A5386F" w:rsidRPr="001A586C" w:rsidRDefault="00A5386F" w:rsidP="00A5386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Ukoliko student ne položi kolokvije, dužan je polagati završni ispit.</w:t>
            </w:r>
          </w:p>
          <w:p w14:paraId="3B76B301" w14:textId="77777777" w:rsidR="00A5386F" w:rsidRPr="001A586C" w:rsidRDefault="00A5386F" w:rsidP="00A5386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Završni ispit se provodi u obliku pisanog ispita. Pravo pristupa pisanom ispitu imaju studenti koji su dobili potpis. Za ostvarenje pozitivne ocjene potrebno je pozitivno (minimalno 50%) riješiti pisani ispit.</w:t>
            </w:r>
          </w:p>
          <w:p w14:paraId="3F7F9924" w14:textId="77777777" w:rsidR="00574BC8" w:rsidRPr="001A586C" w:rsidRDefault="003547FE" w:rsidP="002A2DE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Sve ispite provodi predmetni nastavnik.</w:t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A586C" w:rsidRPr="001A586C" w14:paraId="6DC20AD7" w14:textId="77777777" w:rsidTr="00A2389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98DD8" w14:textId="77777777" w:rsidR="00574BC8" w:rsidRPr="001A586C" w:rsidRDefault="00574BC8" w:rsidP="00A2389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37786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42D4AA4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952BE6" w14:textId="77777777" w:rsidR="00574BC8" w:rsidRPr="001A586C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A586C" w:rsidRPr="001A586C" w14:paraId="486640AF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26D6B6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07E0A8" w14:textId="4B8F685F" w:rsidR="00A5386F" w:rsidRPr="001A586C" w:rsidRDefault="00A5386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1A586C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Filipović, I., Šodan, S., Filipović M. (</w:t>
            </w:r>
            <w:r w:rsidRPr="00AA430E">
              <w:rPr>
                <w:rStyle w:val="tekst"/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pl-PL"/>
              </w:rPr>
              <w:t>2020</w:t>
            </w:r>
            <w:r w:rsidR="00AA430E" w:rsidRPr="00AA430E">
              <w:rPr>
                <w:rStyle w:val="tekst"/>
                <w:rFonts w:ascii="Times New Roman" w:hAnsi="Times New Roman" w:cs="Arial"/>
                <w:color w:val="00B050"/>
                <w:sz w:val="20"/>
                <w:szCs w:val="20"/>
                <w:lang w:val="pl-PL"/>
              </w:rPr>
              <w:t>2021</w:t>
            </w:r>
            <w:r w:rsidRPr="001A586C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424D05" w14:textId="77777777" w:rsidR="00574BC8" w:rsidRPr="001A586C" w:rsidRDefault="00E35C63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91974E" w14:textId="77777777" w:rsidR="00574BC8" w:rsidRPr="001A586C" w:rsidRDefault="005A59DD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1A586C" w:rsidRPr="001A586C" w14:paraId="0D81643B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CC6001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8BC574" w14:textId="58D277D5" w:rsidR="00574BC8" w:rsidRPr="001A586C" w:rsidRDefault="00A5386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Odluka o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kontnom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22CABB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C84EBC" w14:textId="54F9275A" w:rsidR="00574BC8" w:rsidRPr="001A586C" w:rsidRDefault="00A5386F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1A586C" w:rsidRPr="001A586C" w14:paraId="6BB62F4D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EEE6C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3D678B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BA362F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BD781F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77E52B0E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418858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187D0C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821079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BEC6FF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4E64A439" w14:textId="77777777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1B332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34496D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F1A049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9EC125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31F9D648" w14:textId="77777777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FCFB3F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F5FE0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4DF2DB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6ABDA2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22C46985" w14:textId="77777777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9E4752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22F359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E8004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E1D565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22D3F42F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10E776" w14:textId="77777777" w:rsidR="00574BC8" w:rsidRPr="001A586C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C7307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5D997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194E0B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A586C" w:rsidRPr="001A586C" w14:paraId="0842DFB5" w14:textId="77777777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4B700A" w14:textId="77777777" w:rsidR="00574BC8" w:rsidRPr="001A586C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115F59E" w14:textId="77777777" w:rsidR="00574BC8" w:rsidRPr="001A586C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7C7AE8" w14:textId="77777777" w:rsidR="00574BC8" w:rsidRPr="001A586C" w:rsidRDefault="00E35C63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Gregurek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Vidaković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N. (2011):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Bankarsko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poslovanje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RRiF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plus d.o.o., Zagreb.</w:t>
            </w:r>
          </w:p>
          <w:p w14:paraId="7C83B4D9" w14:textId="77777777" w:rsidR="00E35C63" w:rsidRPr="001A586C" w:rsidRDefault="00E35C63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Mićin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K. (2008):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Računovodstvo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osiguravajućih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društava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Hasibo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d.o.o., Zagreb.</w:t>
            </w:r>
          </w:p>
          <w:p w14:paraId="63BDED3B" w14:textId="77777777" w:rsidR="00151575" w:rsidRPr="001A586C" w:rsidRDefault="00E72691" w:rsidP="00AD31C9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Šodan, S., Aljinović Barać, Ž. (2016):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Utjecaj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koncepta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fer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vrijednosti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na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mjere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kvalitete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objavljenih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financijskih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performansi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Zbronik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radova</w:t>
            </w:r>
            <w:proofErr w:type="spellEnd"/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Journal of Economy and Business,</w:t>
            </w:r>
            <w:r w:rsidR="00AD31C9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1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, str.284-304</w:t>
            </w:r>
          </w:p>
        </w:tc>
      </w:tr>
      <w:tr w:rsidR="001A586C" w:rsidRPr="001A586C" w14:paraId="58598F28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8CCC1E" w14:textId="77777777" w:rsidR="00574BC8" w:rsidRPr="001A586C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F5891" w14:textId="77777777" w:rsidR="00574BC8" w:rsidRPr="001A586C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7578F5" w14:textId="77777777" w:rsidR="00574BC8" w:rsidRPr="001A586C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14:paraId="21AE3762" w14:textId="77777777" w:rsidR="00574BC8" w:rsidRPr="001A586C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14:paraId="338F5F0D" w14:textId="77777777" w:rsidR="00574BC8" w:rsidRPr="001A586C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1E3E5542" w14:textId="77777777" w:rsidR="00574BC8" w:rsidRPr="001A586C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A586C" w:rsidRPr="001A586C" w14:paraId="14F6234F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D5C4A0" w14:textId="77777777" w:rsidR="00574BC8" w:rsidRPr="001A586C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E518D2" w14:textId="77777777" w:rsidR="00574BC8" w:rsidRPr="001A586C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74BC8" w:rsidRPr="001A586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41B53A35" w14:textId="77777777" w:rsidR="0005105A" w:rsidRPr="001A586C" w:rsidRDefault="0005105A">
      <w:pPr>
        <w:rPr>
          <w:color w:val="000000" w:themeColor="text1"/>
        </w:rPr>
      </w:pPr>
    </w:p>
    <w:sectPr w:rsidR="0005105A" w:rsidRPr="001A586C" w:rsidSect="0005105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983E1" w14:textId="77777777" w:rsidR="006D599F" w:rsidRDefault="006D599F" w:rsidP="00011375">
      <w:pPr>
        <w:spacing w:after="0" w:line="240" w:lineRule="auto"/>
      </w:pPr>
      <w:r>
        <w:separator/>
      </w:r>
    </w:p>
  </w:endnote>
  <w:endnote w:type="continuationSeparator" w:id="0">
    <w:p w14:paraId="699F6119" w14:textId="77777777" w:rsidR="006D599F" w:rsidRDefault="006D599F" w:rsidP="00011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21144" w14:textId="77777777" w:rsidR="001A586C" w:rsidRDefault="001A586C" w:rsidP="001A586C">
    <w:pPr>
      <w:pStyle w:val="Podnoje"/>
      <w:rPr>
        <w:rFonts w:eastAsia="Times New Roman"/>
      </w:rPr>
    </w:pPr>
    <w:r>
      <w:t>2020./2021. 01/12/20 – 40.Sj. FV</w:t>
    </w:r>
  </w:p>
  <w:p w14:paraId="47083F0B" w14:textId="77777777" w:rsidR="001A586C" w:rsidRDefault="001A586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F5E0B" w14:textId="77777777" w:rsidR="006D599F" w:rsidRDefault="006D599F" w:rsidP="00011375">
      <w:pPr>
        <w:spacing w:after="0" w:line="240" w:lineRule="auto"/>
      </w:pPr>
      <w:r>
        <w:separator/>
      </w:r>
    </w:p>
  </w:footnote>
  <w:footnote w:type="continuationSeparator" w:id="0">
    <w:p w14:paraId="0C7C65B2" w14:textId="77777777" w:rsidR="006D599F" w:rsidRDefault="006D599F" w:rsidP="00011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0BC4DF76"/>
    <w:lvl w:ilvl="0" w:tplc="3B047B84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03CFF"/>
    <w:multiLevelType w:val="hybridMultilevel"/>
    <w:tmpl w:val="6CD233A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C8"/>
    <w:rsid w:val="00001D5F"/>
    <w:rsid w:val="00011375"/>
    <w:rsid w:val="0005105A"/>
    <w:rsid w:val="00090111"/>
    <w:rsid w:val="000C58A3"/>
    <w:rsid w:val="00151575"/>
    <w:rsid w:val="001A586C"/>
    <w:rsid w:val="001B67C3"/>
    <w:rsid w:val="002A2DE9"/>
    <w:rsid w:val="002B0BC5"/>
    <w:rsid w:val="002F7714"/>
    <w:rsid w:val="00325DC6"/>
    <w:rsid w:val="003547FE"/>
    <w:rsid w:val="00365567"/>
    <w:rsid w:val="00365821"/>
    <w:rsid w:val="003A4177"/>
    <w:rsid w:val="004043E8"/>
    <w:rsid w:val="00435E6B"/>
    <w:rsid w:val="004C3B3E"/>
    <w:rsid w:val="004F3C46"/>
    <w:rsid w:val="00506AEB"/>
    <w:rsid w:val="00530CE7"/>
    <w:rsid w:val="0057360F"/>
    <w:rsid w:val="00574BC8"/>
    <w:rsid w:val="005A0648"/>
    <w:rsid w:val="005A59DD"/>
    <w:rsid w:val="005B68C1"/>
    <w:rsid w:val="005E2A37"/>
    <w:rsid w:val="006050FA"/>
    <w:rsid w:val="006C2EA3"/>
    <w:rsid w:val="006D599F"/>
    <w:rsid w:val="00724B91"/>
    <w:rsid w:val="007809DA"/>
    <w:rsid w:val="00781453"/>
    <w:rsid w:val="007B2297"/>
    <w:rsid w:val="007F2D64"/>
    <w:rsid w:val="00805F04"/>
    <w:rsid w:val="008060C1"/>
    <w:rsid w:val="00822AC4"/>
    <w:rsid w:val="00823C12"/>
    <w:rsid w:val="00844FBB"/>
    <w:rsid w:val="00884C3D"/>
    <w:rsid w:val="0088502B"/>
    <w:rsid w:val="008B39A4"/>
    <w:rsid w:val="008E47A7"/>
    <w:rsid w:val="0097572F"/>
    <w:rsid w:val="009A5BB8"/>
    <w:rsid w:val="009D25C5"/>
    <w:rsid w:val="00A107E1"/>
    <w:rsid w:val="00A200DE"/>
    <w:rsid w:val="00A42B50"/>
    <w:rsid w:val="00A43220"/>
    <w:rsid w:val="00A5386F"/>
    <w:rsid w:val="00AA430E"/>
    <w:rsid w:val="00AB7532"/>
    <w:rsid w:val="00AD31C9"/>
    <w:rsid w:val="00AE54F9"/>
    <w:rsid w:val="00AF0C55"/>
    <w:rsid w:val="00AF1FA1"/>
    <w:rsid w:val="00B13F2C"/>
    <w:rsid w:val="00B6158C"/>
    <w:rsid w:val="00B70A80"/>
    <w:rsid w:val="00BB2573"/>
    <w:rsid w:val="00BB6EBA"/>
    <w:rsid w:val="00BB7539"/>
    <w:rsid w:val="00BF75FA"/>
    <w:rsid w:val="00C013E0"/>
    <w:rsid w:val="00CD72EB"/>
    <w:rsid w:val="00D27DFE"/>
    <w:rsid w:val="00D45B0B"/>
    <w:rsid w:val="00D85808"/>
    <w:rsid w:val="00DC0343"/>
    <w:rsid w:val="00E16CE0"/>
    <w:rsid w:val="00E35C63"/>
    <w:rsid w:val="00E37382"/>
    <w:rsid w:val="00E53485"/>
    <w:rsid w:val="00E72691"/>
    <w:rsid w:val="00E83DC8"/>
    <w:rsid w:val="00F3115B"/>
    <w:rsid w:val="00F313A4"/>
    <w:rsid w:val="00F42CAB"/>
    <w:rsid w:val="00FE2AE0"/>
    <w:rsid w:val="00FE5659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8226"/>
  <w15:docId w15:val="{E5CDEE9A-3C5F-471F-8935-3B03139F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BC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574BC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574BC8"/>
    <w:rPr>
      <w:rFonts w:cs="Times New Roman"/>
      <w:b/>
      <w:bCs/>
    </w:rPr>
  </w:style>
  <w:style w:type="character" w:customStyle="1" w:styleId="tekst">
    <w:name w:val="tekst"/>
    <w:basedOn w:val="Zadanifontodlomka"/>
    <w:uiPriority w:val="99"/>
    <w:rsid w:val="00574BC8"/>
    <w:rPr>
      <w:rFonts w:cs="Times New Roman"/>
    </w:rPr>
  </w:style>
  <w:style w:type="paragraph" w:customStyle="1" w:styleId="Default">
    <w:name w:val="Default"/>
    <w:uiPriority w:val="99"/>
    <w:rsid w:val="00574BC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styleId="Istaknuto">
    <w:name w:val="Emphasis"/>
    <w:basedOn w:val="Zadanifontodlomka"/>
    <w:uiPriority w:val="99"/>
    <w:qFormat/>
    <w:rsid w:val="00574BC8"/>
    <w:rPr>
      <w:rFonts w:cs="Times New Roman"/>
      <w:i/>
      <w:iCs/>
    </w:rPr>
  </w:style>
  <w:style w:type="paragraph" w:styleId="Odlomakpopisa">
    <w:name w:val="List Paragraph"/>
    <w:basedOn w:val="Normal"/>
    <w:uiPriority w:val="34"/>
    <w:qFormat/>
    <w:rsid w:val="00E35C6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1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1137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1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113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tklepo</dc:creator>
  <cp:lastModifiedBy>Katarina Sumić Milković</cp:lastModifiedBy>
  <cp:revision>3</cp:revision>
  <cp:lastPrinted>2018-10-19T14:13:00Z</cp:lastPrinted>
  <dcterms:created xsi:type="dcterms:W3CDTF">2021-09-28T08:01:00Z</dcterms:created>
  <dcterms:modified xsi:type="dcterms:W3CDTF">2021-10-15T08:37:00Z</dcterms:modified>
</cp:coreProperties>
</file>